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25" w:rsidRPr="00AD6525" w:rsidRDefault="00A85C92" w:rsidP="00A85C92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Załącznik do wniosku Wn-KZ 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30E2C">
        <w:rPr>
          <w:rFonts w:ascii="Times New Roman" w:hAnsi="Times New Roman" w:cs="Times New Roman"/>
          <w:sz w:val="14"/>
          <w:szCs w:val="14"/>
        </w:rPr>
        <w:t xml:space="preserve">………………………………………………. 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30E2C">
        <w:rPr>
          <w:rFonts w:ascii="Times New Roman" w:hAnsi="Times New Roman" w:cs="Times New Roman"/>
          <w:sz w:val="14"/>
          <w:szCs w:val="14"/>
        </w:rPr>
        <w:t xml:space="preserve">Pieczęć podmiotu 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sz w:val="14"/>
          <w:szCs w:val="14"/>
        </w:rPr>
      </w:pP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sz w:val="14"/>
          <w:szCs w:val="14"/>
        </w:rPr>
      </w:pP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sz w:val="14"/>
          <w:szCs w:val="14"/>
        </w:rPr>
      </w:pPr>
    </w:p>
    <w:p w:rsidR="00E30E2C" w:rsidRDefault="00E30E2C" w:rsidP="00E30E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E2C">
        <w:rPr>
          <w:rFonts w:ascii="Times New Roman" w:hAnsi="Times New Roman" w:cs="Times New Roman"/>
          <w:b/>
          <w:bCs/>
          <w:sz w:val="28"/>
          <w:szCs w:val="28"/>
        </w:rPr>
        <w:t>DODATKOWA INFORMACJA PRACODAWCY</w:t>
      </w:r>
    </w:p>
    <w:p w:rsidR="00E30E2C" w:rsidRPr="00E30E2C" w:rsidRDefault="00E30E2C" w:rsidP="00E30E2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30E2C" w:rsidRDefault="00E30E2C" w:rsidP="00E30E2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E2C">
        <w:rPr>
          <w:rFonts w:ascii="Times New Roman" w:hAnsi="Times New Roman" w:cs="Times New Roman"/>
          <w:b/>
          <w:bCs/>
          <w:sz w:val="20"/>
          <w:szCs w:val="20"/>
        </w:rPr>
        <w:t>do wniosku Wn-KZ w sprawie zwrotu dodatkowych kosztów związanych z zatrudnianiem pracowników niepełnosprawnych ze środków PFRON</w:t>
      </w:r>
    </w:p>
    <w:p w:rsidR="00E30E2C" w:rsidRPr="00E30E2C" w:rsidRDefault="00E30E2C" w:rsidP="00E30E2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E30E2C">
        <w:rPr>
          <w:rFonts w:ascii="Times New Roman" w:hAnsi="Times New Roman" w:cs="Times New Roman"/>
          <w:b/>
          <w:bCs/>
          <w:sz w:val="18"/>
          <w:szCs w:val="18"/>
        </w:rPr>
        <w:t xml:space="preserve">UWAGA: </w:t>
      </w:r>
    </w:p>
    <w:p w:rsidR="00E30E2C" w:rsidRPr="00E30E2C" w:rsidRDefault="00E30E2C" w:rsidP="00E30E2C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E30E2C">
        <w:rPr>
          <w:rFonts w:ascii="Times New Roman" w:hAnsi="Times New Roman" w:cs="Times New Roman"/>
          <w:sz w:val="18"/>
          <w:szCs w:val="18"/>
        </w:rPr>
        <w:t xml:space="preserve"> „Dodatkowa Informacja Pracodawcy” wraz z wnioskiem Wn-KZ oraz wymaganymi dokumentami stanowi komplet dokumentów, które w Powiatowym Urzędzie Pracy </w:t>
      </w:r>
      <w:r w:rsidR="00E7746A">
        <w:rPr>
          <w:rFonts w:ascii="Times New Roman" w:hAnsi="Times New Roman" w:cs="Times New Roman"/>
          <w:sz w:val="18"/>
          <w:szCs w:val="18"/>
        </w:rPr>
        <w:t>w Jastrzębiu-Zdroju</w:t>
      </w:r>
      <w:r w:rsidRPr="00E30E2C">
        <w:rPr>
          <w:rFonts w:ascii="Times New Roman" w:hAnsi="Times New Roman" w:cs="Times New Roman"/>
          <w:sz w:val="18"/>
          <w:szCs w:val="18"/>
        </w:rPr>
        <w:t xml:space="preserve"> składa Wnioskodawca, ubiegający się o zwrotu dodatkowych kosztów związanych z zatrudnianiem pracowników niepełnosprawnych ze środków PFRON. </w:t>
      </w:r>
    </w:p>
    <w:p w:rsidR="00E30E2C" w:rsidRPr="00E30E2C" w:rsidRDefault="00E30E2C" w:rsidP="00E30E2C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E30E2C">
        <w:rPr>
          <w:rFonts w:ascii="Times New Roman" w:hAnsi="Times New Roman" w:cs="Times New Roman"/>
          <w:sz w:val="18"/>
          <w:szCs w:val="18"/>
        </w:rPr>
        <w:t xml:space="preserve"> „Dodatkową Informację Pracodawcy” Wnioskodawca sporządza w języku polskim, w sposób czytelny, tj. komputerowo lub drukowanymi literami i długopisem, wpisując treść w każdym do tego wyznaczonym punkcie dokumentu. </w:t>
      </w:r>
    </w:p>
    <w:p w:rsidR="00E30E2C" w:rsidRPr="00E30E2C" w:rsidRDefault="00E30E2C" w:rsidP="00E30E2C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E30E2C">
        <w:rPr>
          <w:rFonts w:ascii="Times New Roman" w:hAnsi="Times New Roman" w:cs="Times New Roman"/>
          <w:sz w:val="18"/>
          <w:szCs w:val="18"/>
        </w:rPr>
        <w:t xml:space="preserve"> W przypadku wypełniania „Dodatkowej Informacji Pracodawcy” wszelkie poprawki należy dokonywać poprzez skreślenie, zaparafowanie i podanie daty dokonania zmiany oraz dołączenie załączników na osobnych stronach, gdy na opis aspektu ważnego według Wnioskodawcy brakuje wystarczającego miejsca. </w:t>
      </w:r>
    </w:p>
    <w:p w:rsidR="00E7746A" w:rsidRPr="00E30E2C" w:rsidRDefault="00E30E2C" w:rsidP="00E7746A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E30E2C">
        <w:rPr>
          <w:rFonts w:ascii="Times New Roman" w:hAnsi="Times New Roman" w:cs="Times New Roman"/>
          <w:sz w:val="18"/>
          <w:szCs w:val="18"/>
        </w:rPr>
        <w:t xml:space="preserve"> Rozpatrzeniu podlega wyłącznie czytelny, kompletny i prawidłowo sporządzony wniosek Wn-KZ złożony wraz z „Dodatkową Informacją Pracodawcy” oraz załączonymi do nich wymaganymi dokumentami, stanowiącymi podstawę przyznania środków PFRON, a następnie integralną część umowy. Jednak sam fakt złożenia kompletu dokumentów nie gwarantuje przyznania środków. 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E30E2C">
        <w:rPr>
          <w:rFonts w:ascii="Times New Roman" w:hAnsi="Times New Roman" w:cs="Times New Roman"/>
          <w:sz w:val="18"/>
          <w:szCs w:val="18"/>
        </w:rPr>
        <w:t xml:space="preserve"> Refundacji nie będą podlegać koszty powstałe przed podpisaniem umowy z Urzędem. 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E7746A" w:rsidRDefault="00E7746A" w:rsidP="00E30E2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7746A" w:rsidRDefault="00E7746A" w:rsidP="00E30E2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7746A" w:rsidRDefault="00E7746A" w:rsidP="00E30E2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7746A" w:rsidRDefault="00E7746A" w:rsidP="00E30E2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7746A" w:rsidRDefault="00E7746A" w:rsidP="00E30E2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30E2C" w:rsidRPr="00E30E2C" w:rsidRDefault="00E30E2C" w:rsidP="00E7746A">
      <w:pPr>
        <w:pStyle w:val="Default"/>
        <w:ind w:left="4956"/>
        <w:rPr>
          <w:rFonts w:ascii="Times New Roman" w:hAnsi="Times New Roman" w:cs="Times New Roman"/>
          <w:sz w:val="16"/>
          <w:szCs w:val="16"/>
        </w:rPr>
      </w:pPr>
      <w:r w:rsidRPr="00E30E2C">
        <w:rPr>
          <w:rFonts w:ascii="Times New Roman" w:hAnsi="Times New Roman" w:cs="Times New Roman"/>
          <w:sz w:val="16"/>
          <w:szCs w:val="16"/>
        </w:rPr>
        <w:t xml:space="preserve">.………………………………………………………… </w:t>
      </w:r>
    </w:p>
    <w:p w:rsidR="00E30E2C" w:rsidRPr="00E30E2C" w:rsidRDefault="00E30E2C" w:rsidP="00E7746A">
      <w:pPr>
        <w:pStyle w:val="Default"/>
        <w:ind w:left="4956"/>
        <w:rPr>
          <w:rFonts w:ascii="Times New Roman" w:hAnsi="Times New Roman" w:cs="Times New Roman"/>
          <w:sz w:val="16"/>
          <w:szCs w:val="16"/>
        </w:rPr>
      </w:pPr>
      <w:r w:rsidRPr="00E30E2C">
        <w:rPr>
          <w:rFonts w:ascii="Times New Roman" w:hAnsi="Times New Roman" w:cs="Times New Roman"/>
          <w:sz w:val="16"/>
          <w:szCs w:val="16"/>
        </w:rPr>
        <w:t xml:space="preserve">(podpis osoby uprawnionej do reprezentacji i składania </w:t>
      </w:r>
    </w:p>
    <w:p w:rsidR="00E30E2C" w:rsidRPr="00E30E2C" w:rsidRDefault="00E30E2C" w:rsidP="00E7746A">
      <w:pPr>
        <w:pStyle w:val="Default"/>
        <w:ind w:left="4956"/>
        <w:rPr>
          <w:rFonts w:ascii="Times New Roman" w:hAnsi="Times New Roman" w:cs="Times New Roman"/>
          <w:sz w:val="18"/>
          <w:szCs w:val="18"/>
        </w:rPr>
      </w:pPr>
      <w:r w:rsidRPr="00E30E2C">
        <w:rPr>
          <w:rFonts w:ascii="Times New Roman" w:hAnsi="Times New Roman" w:cs="Times New Roman"/>
          <w:sz w:val="16"/>
          <w:szCs w:val="16"/>
        </w:rPr>
        <w:t xml:space="preserve">oświadczeń, zgodnie z dokumentem rejestrowym) 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E30E2C" w:rsidRPr="00E30E2C" w:rsidRDefault="00E30E2C" w:rsidP="00E30E2C">
      <w:pPr>
        <w:pStyle w:val="Default"/>
        <w:pageBreakBefore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b/>
          <w:bCs/>
          <w:color w:val="auto"/>
          <w:sz w:val="16"/>
          <w:szCs w:val="16"/>
        </w:rPr>
        <w:lastRenderedPageBreak/>
        <w:t xml:space="preserve">OŚWIADCZENIA WNIOSKODAWCY </w:t>
      </w:r>
    </w:p>
    <w:p w:rsidR="00E30E2C" w:rsidRDefault="00E30E2C" w:rsidP="00DA4C1F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color w:val="auto"/>
          <w:sz w:val="16"/>
          <w:szCs w:val="16"/>
        </w:rPr>
        <w:t>Świadomy(a) odpowiedzialności karnej, wynikającej z art. 233</w:t>
      </w:r>
      <w:r w:rsidR="00DA4C1F">
        <w:rPr>
          <w:rFonts w:ascii="Times New Roman" w:hAnsi="Times New Roman" w:cs="Times New Roman"/>
          <w:color w:val="auto"/>
          <w:sz w:val="16"/>
          <w:szCs w:val="16"/>
        </w:rPr>
        <w:t xml:space="preserve"> § 1</w:t>
      </w: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 Kodeksu karnego, za zeznanie nieprawdy lub zatajenie prawdy, oświadczam w imieniu swoim lub podmiotu, który reprezentuję, że podmiot: </w:t>
      </w:r>
    </w:p>
    <w:p w:rsidR="00DA4C1F" w:rsidRPr="00E30E2C" w:rsidRDefault="00DA4C1F" w:rsidP="00DA4C1F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DA4C1F" w:rsidRDefault="00E30E2C" w:rsidP="00E30E2C">
      <w:pPr>
        <w:pStyle w:val="Default"/>
        <w:numPr>
          <w:ilvl w:val="0"/>
          <w:numId w:val="10"/>
        </w:numPr>
        <w:spacing w:after="128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na dzień składania wniosku </w:t>
      </w:r>
      <w:r w:rsidRPr="00E30E2C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zatrudnia / nie zatrudnia*, </w:t>
      </w: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w przeliczeniu na pełny wymiar czasu pracy, ……………… </w:t>
      </w:r>
      <w:r w:rsidRPr="00E30E2C">
        <w:rPr>
          <w:rFonts w:ascii="Times New Roman" w:hAnsi="Times New Roman" w:cs="Times New Roman"/>
          <w:b/>
          <w:bCs/>
          <w:color w:val="auto"/>
          <w:sz w:val="16"/>
          <w:szCs w:val="16"/>
        </w:rPr>
        <w:t>pracownika / pracowników*</w:t>
      </w: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; </w:t>
      </w:r>
    </w:p>
    <w:p w:rsidR="00DA4C1F" w:rsidRDefault="00E30E2C" w:rsidP="00E30E2C">
      <w:pPr>
        <w:pStyle w:val="Default"/>
        <w:numPr>
          <w:ilvl w:val="0"/>
          <w:numId w:val="10"/>
        </w:numPr>
        <w:spacing w:after="128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nie znajduje się/znajduje się 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w trudnej sytuacji ekonomicznej według kryteriów określonych w przepisach prawa Unii Europejskiej dotyczących udzielania pomocy publicznej; </w:t>
      </w:r>
    </w:p>
    <w:p w:rsidR="00DA4C1F" w:rsidRDefault="00E30E2C" w:rsidP="00E30E2C">
      <w:pPr>
        <w:pStyle w:val="Default"/>
        <w:numPr>
          <w:ilvl w:val="0"/>
          <w:numId w:val="10"/>
        </w:numPr>
        <w:spacing w:after="128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b/>
          <w:bCs/>
          <w:color w:val="auto"/>
          <w:sz w:val="16"/>
          <w:szCs w:val="16"/>
        </w:rPr>
        <w:t>toczy się/ nie toczy*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>się w stosunku do składającego postępowanie upadłościowe i nie został zgłoszony wniosek o likwidację;</w:t>
      </w:r>
    </w:p>
    <w:p w:rsidR="00DA4C1F" w:rsidRDefault="00E30E2C" w:rsidP="00E30E2C">
      <w:pPr>
        <w:pStyle w:val="Default"/>
        <w:numPr>
          <w:ilvl w:val="0"/>
          <w:numId w:val="10"/>
        </w:numPr>
        <w:spacing w:after="12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DA4C1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sporządza /nie sporządza* 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sprawozdania finansowe zgodnie z przepisami o rachunkowości (w przypadku, gdy podmiot sporządza ww. sprawozdania należy przedłożyć do Powiatowego Urzędu Pracy </w:t>
      </w:r>
      <w:r w:rsidR="00DA4C1F">
        <w:rPr>
          <w:rFonts w:ascii="Times New Roman" w:hAnsi="Times New Roman" w:cs="Times New Roman"/>
          <w:color w:val="auto"/>
          <w:sz w:val="16"/>
          <w:szCs w:val="16"/>
        </w:rPr>
        <w:t>w Jastrzębiu-Zdroju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 ich kserokopie wraz z opiniami biegłych rewidentów za okres ostatnich 3 lat obrotowych, uwierzytelnione przez osobę upoważnioną do reprezentacji i składania oświadczeń zgodnie z dokumentem rejestrowym) lub roczne rozliczenia podatkowe za ostatnie 3 lata wraz z dowodem nadania do urzędu skarbowego </w:t>
      </w:r>
    </w:p>
    <w:p w:rsidR="00DA4C1F" w:rsidRDefault="00E30E2C" w:rsidP="00E30E2C">
      <w:pPr>
        <w:pStyle w:val="Default"/>
        <w:numPr>
          <w:ilvl w:val="0"/>
          <w:numId w:val="10"/>
        </w:numPr>
        <w:spacing w:after="12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b/>
          <w:bCs/>
          <w:color w:val="auto"/>
          <w:sz w:val="16"/>
          <w:szCs w:val="16"/>
        </w:rPr>
        <w:t>spełnia / nie spełnia</w:t>
      </w:r>
      <w:r w:rsidRPr="00DA4C1F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* 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warunki rozporządzenia Ministra Pracy i Polityki Społecznej z dnia 23 grudnia 2014r. w sprawie zwrotu dodatkowych kosztów związanych z zatrudnieniem pracowników niepełnosprawnych ( Dz. U z 2014r. poz. 1987 ) </w:t>
      </w:r>
    </w:p>
    <w:p w:rsidR="00DA4C1F" w:rsidRDefault="00E30E2C" w:rsidP="00E30E2C">
      <w:pPr>
        <w:pStyle w:val="Default"/>
        <w:numPr>
          <w:ilvl w:val="0"/>
          <w:numId w:val="10"/>
        </w:numPr>
        <w:spacing w:after="12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b/>
          <w:bCs/>
          <w:color w:val="auto"/>
          <w:sz w:val="16"/>
          <w:szCs w:val="16"/>
        </w:rPr>
        <w:t>spełnia /nie spełnia</w:t>
      </w:r>
      <w:r w:rsidRPr="00DA4C1F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* 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warunki do otrzymania pomocy na rekompensatę dodatkowych kosztów związanych z zatrudnieniem pracowników niepełnosprawnych określone w Rozporządzeniu Komisji (UE) nr 651/2014 z dnia 17 czerwca 2014r. uznającym niektóre rodzaje pomocy za zgodne z rynkiem wewnętrznym w zastosowaniu art. 107 i 108 Traktatu ( Dz.Urz. UE L 187 z 26.06.2014); </w:t>
      </w:r>
    </w:p>
    <w:p w:rsidR="00DA4C1F" w:rsidRDefault="00E30E2C" w:rsidP="00E30E2C">
      <w:pPr>
        <w:pStyle w:val="Default"/>
        <w:numPr>
          <w:ilvl w:val="0"/>
          <w:numId w:val="10"/>
        </w:numPr>
        <w:spacing w:after="12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DA4C1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otrzymał/ nie otrzymał inną pomoc ze środków publicznych, niezależnie od jej formy i źródła pochodzenia, w tym środków z budżetu UE , udzieloną w odniesieniu do tych samych kosztów kwalifikujących się do objęcia pomocą; </w:t>
      </w:r>
    </w:p>
    <w:p w:rsidR="00DA4C1F" w:rsidRDefault="00E30E2C" w:rsidP="00E30E2C">
      <w:pPr>
        <w:pStyle w:val="Default"/>
        <w:numPr>
          <w:ilvl w:val="0"/>
          <w:numId w:val="10"/>
        </w:numPr>
        <w:spacing w:after="12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zobowiązuje się do niezwłocznego powiadomienia Urzędu Pracy, jeżeli w okresie od dnia złożenia wniosku do dnia podpisania umowy z Powiatowym Urzędem Pracy </w:t>
      </w:r>
      <w:r w:rsidR="00DA4C1F">
        <w:rPr>
          <w:rFonts w:ascii="Times New Roman" w:hAnsi="Times New Roman" w:cs="Times New Roman"/>
          <w:b/>
          <w:bCs/>
          <w:color w:val="auto"/>
          <w:sz w:val="16"/>
          <w:szCs w:val="16"/>
        </w:rPr>
        <w:t>w Jastrzębiu-Zdroju</w:t>
      </w:r>
      <w:r w:rsidRPr="00DA4C1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zmianie ulegnie stan prawny lub faktyczny wskazany w dniu złożenia wniosku; </w:t>
      </w:r>
    </w:p>
    <w:p w:rsidR="00DA4C1F" w:rsidRDefault="00E30E2C" w:rsidP="00DA4C1F">
      <w:pPr>
        <w:pStyle w:val="Default"/>
        <w:numPr>
          <w:ilvl w:val="0"/>
          <w:numId w:val="10"/>
        </w:numPr>
        <w:spacing w:after="12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zobowiązuję się do 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złożenia stosownego oświadczenia o uzyskanej pomocy publicznej oraz pomocy de minimis w dniu podpisania umowy, jeżeli w okresie od dnia złożenia wniosku do dnia podpisania umowy z Powiatowym Urzędem Pracy </w:t>
      </w:r>
      <w:r w:rsidR="00DA4C1F">
        <w:rPr>
          <w:rFonts w:ascii="Times New Roman" w:hAnsi="Times New Roman" w:cs="Times New Roman"/>
          <w:color w:val="auto"/>
          <w:sz w:val="16"/>
          <w:szCs w:val="16"/>
        </w:rPr>
        <w:t>w Jastrzębiu-Zdroju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 otrzymam pomoc publiczną lub pomoc de minimis; </w:t>
      </w:r>
    </w:p>
    <w:p w:rsidR="00E30E2C" w:rsidRPr="00DA4C1F" w:rsidRDefault="00E30E2C" w:rsidP="00DA4C1F">
      <w:pPr>
        <w:pStyle w:val="Default"/>
        <w:numPr>
          <w:ilvl w:val="0"/>
          <w:numId w:val="10"/>
        </w:numPr>
        <w:spacing w:after="12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b/>
          <w:bCs/>
          <w:sz w:val="16"/>
          <w:szCs w:val="16"/>
        </w:rPr>
        <w:t xml:space="preserve">został poinformowany, iż </w:t>
      </w:r>
      <w:r w:rsidR="00DA4C1F" w:rsidRPr="00DA4C1F">
        <w:rPr>
          <w:rFonts w:ascii="Times New Roman" w:hAnsi="Times New Roman" w:cs="Times New Roman"/>
          <w:sz w:val="16"/>
          <w:szCs w:val="16"/>
        </w:rPr>
        <w:t xml:space="preserve">Administratorem Danych Osobowych jest Powiatowy Urząd Pracy w Jastrzębiu-Zdroju, ul. </w:t>
      </w:r>
      <w:r w:rsidR="00E20185">
        <w:rPr>
          <w:rFonts w:ascii="Times New Roman" w:hAnsi="Times New Roman" w:cs="Times New Roman"/>
          <w:sz w:val="16"/>
          <w:szCs w:val="16"/>
        </w:rPr>
        <w:t>Wrocławska 2</w:t>
      </w:r>
      <w:r w:rsidR="00DA4C1F" w:rsidRPr="00DA4C1F">
        <w:rPr>
          <w:rFonts w:ascii="Times New Roman" w:hAnsi="Times New Roman" w:cs="Times New Roman"/>
          <w:sz w:val="16"/>
          <w:szCs w:val="16"/>
        </w:rPr>
        <w:t xml:space="preserve">, 44-335 Jastrzębie-Zdrój adres e-mail: </w:t>
      </w:r>
      <w:hyperlink r:id="rId8" w:history="1">
        <w:r w:rsidR="00DA4C1F" w:rsidRPr="00DA4C1F">
          <w:rPr>
            <w:rStyle w:val="Hipercze"/>
            <w:rFonts w:ascii="Times New Roman" w:hAnsi="Times New Roman" w:cs="Times New Roman"/>
            <w:sz w:val="16"/>
            <w:szCs w:val="16"/>
          </w:rPr>
          <w:t xml:space="preserve"> </w:t>
        </w:r>
        <w:r w:rsidR="00DA4C1F" w:rsidRPr="00DA4C1F">
          <w:rPr>
            <w:rStyle w:val="Hipercze"/>
            <w:rFonts w:ascii="Times New Roman" w:hAnsi="Times New Roman" w:cs="Times New Roman"/>
            <w:b/>
            <w:color w:val="0D0D0D"/>
            <w:sz w:val="16"/>
            <w:szCs w:val="16"/>
          </w:rPr>
          <w:t>sekretariat@pupjastrzebie.pl</w:t>
        </w:r>
        <w:r w:rsidR="00DA4C1F" w:rsidRPr="00DA4C1F">
          <w:rPr>
            <w:rStyle w:val="Hipercze"/>
            <w:rFonts w:ascii="Times New Roman" w:hAnsi="Times New Roman" w:cs="Times New Roman"/>
            <w:color w:val="0D0D0D"/>
            <w:sz w:val="16"/>
            <w:szCs w:val="16"/>
          </w:rPr>
          <w:t>  </w:t>
        </w:r>
      </w:hyperlink>
      <w:r w:rsidR="00DA4C1F" w:rsidRPr="00DA4C1F">
        <w:rPr>
          <w:rFonts w:ascii="Times New Roman" w:hAnsi="Times New Roman" w:cs="Times New Roman"/>
          <w:sz w:val="16"/>
          <w:szCs w:val="16"/>
        </w:rPr>
        <w:t>(dalej jako „ADO”).</w:t>
      </w:r>
      <w:r w:rsidR="00DA4C1F">
        <w:rPr>
          <w:rFonts w:ascii="Times New Roman" w:hAnsi="Times New Roman" w:cs="Times New Roman"/>
          <w:sz w:val="16"/>
          <w:szCs w:val="16"/>
        </w:rPr>
        <w:t xml:space="preserve"> </w:t>
      </w:r>
      <w:r w:rsidR="00DA4C1F" w:rsidRPr="00DA4C1F">
        <w:rPr>
          <w:rFonts w:ascii="Times New Roman" w:hAnsi="Times New Roman" w:cs="Times New Roman"/>
          <w:sz w:val="16"/>
          <w:szCs w:val="16"/>
        </w:rPr>
        <w:t xml:space="preserve">ADO wyznaczył Inspektora Ochrony Danych w osobie: Pana Wacława Knura, z którym można się skontaktować pod adresem ul. </w:t>
      </w:r>
      <w:r w:rsidR="00E20185">
        <w:rPr>
          <w:rFonts w:ascii="Times New Roman" w:hAnsi="Times New Roman" w:cs="Times New Roman"/>
          <w:sz w:val="16"/>
          <w:szCs w:val="16"/>
        </w:rPr>
        <w:t>Wrocławska 2</w:t>
      </w:r>
      <w:r w:rsidR="00DA4C1F" w:rsidRPr="00DA4C1F">
        <w:rPr>
          <w:rFonts w:ascii="Times New Roman" w:hAnsi="Times New Roman" w:cs="Times New Roman"/>
          <w:sz w:val="16"/>
          <w:szCs w:val="16"/>
        </w:rPr>
        <w:t xml:space="preserve">, 44-335 Jastrzębie-Zdrój, pod adresem mailowym: </w:t>
      </w:r>
      <w:hyperlink r:id="rId9" w:history="1">
        <w:r w:rsidR="00DA4C1F" w:rsidRPr="00620404">
          <w:rPr>
            <w:rStyle w:val="Hipercze"/>
            <w:rFonts w:ascii="Times New Roman" w:hAnsi="Times New Roman" w:cs="Times New Roman"/>
            <w:b/>
            <w:sz w:val="16"/>
            <w:szCs w:val="16"/>
          </w:rPr>
          <w:t>iod@pupjastrzebie.pl</w:t>
        </w:r>
      </w:hyperlink>
      <w:r w:rsidR="00DA4C1F" w:rsidRPr="00DA4C1F">
        <w:rPr>
          <w:rFonts w:ascii="Times New Roman" w:hAnsi="Times New Roman" w:cs="Times New Roman"/>
          <w:b/>
          <w:sz w:val="16"/>
          <w:szCs w:val="16"/>
        </w:rPr>
        <w:t>.</w:t>
      </w:r>
      <w:r w:rsidR="00DA4C1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>Administrator przetwarza dane osobowe zgodnie z art. 6 ust. 1 RODO. Przetwarzanie danych osobowych jest niezbędne w celu realizacji zadań ustawowych, określonych w przepisach z zakresu polityki rynku pracy, z</w:t>
      </w:r>
      <w:r w:rsidR="00DA4C1F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 zakresu postępowania administracyjnego oraz innych przepisów regulujących działalność Administratora, w szczególności w celu realizacji zadań określonych w ustawie o rehabilitacji zawodowej i społecznej oraz zatrudnianiu osób niepełnosprawnych, a także w ustawie o promocji zatrudnienia i instytucjach rynku pracy, w tym zapewnienia pomocy określonej w ww. ustawach, prowadzenia postępowań kontrolnych i wydawania decyzji, weryfikacji uprawnień i danych, realizacji obowiązków sprawozdawczych i obowiązków w zakresie statystyki publicznej, oraz określania planów dalszych działań, a także badań naukowych. Podanie danych osobowych jest dobrowolne, jednak jest wymogiem niezbędnym do skorzystania z usług świadczonych przez Powiatowy Urząd Pracy </w:t>
      </w:r>
      <w:r w:rsidR="00DA4C1F">
        <w:rPr>
          <w:rFonts w:ascii="Times New Roman" w:hAnsi="Times New Roman" w:cs="Times New Roman"/>
          <w:color w:val="auto"/>
          <w:sz w:val="16"/>
          <w:szCs w:val="16"/>
        </w:rPr>
        <w:t xml:space="preserve">w Jastrzębiu-Zdroju. 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Dane osobowe przetwarzane przez Powiatowy Urząd Pracy </w:t>
      </w:r>
      <w:r w:rsidR="00DA4C1F">
        <w:rPr>
          <w:rFonts w:ascii="Times New Roman" w:hAnsi="Times New Roman" w:cs="Times New Roman"/>
          <w:color w:val="auto"/>
          <w:sz w:val="16"/>
          <w:szCs w:val="16"/>
        </w:rPr>
        <w:t>w Jastrzębiu-Zdroju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 podlegają zabezpieczeniom zapobiegającym nadużyciom lub niezgodnemu z prawem dostępowi lub przekazywaniu. Dane osobowe będą przetwarzane przez okres 50 lat, licząc od końca roku kalendarzowego, w którym zakończono udzielanie pomocy. Dane osobowe, o których mowa wyżej, są pseudonimizowane niezwłocznie po upływie 50 lat, i usuwane po upływie 10 lat, licząc od końca roku kalendarzowego, w którym je spseudonimizowano. Jeżeli w powyższych okresach, zostanie wytoczone powództwo lub zostanie wszczęte postępowanie, w którym przetwarzane dane osobowe stanowią dowód, okres przetwarzania, przedłuża się do czasu prawomocnego zakończenia tego postępowania. </w:t>
      </w:r>
      <w:r w:rsidRPr="00DA4C1F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Prawo dostępu do treści danych oraz ich sprostowania, a także prawo do ograniczenia przetwarzania danych osobowych zawartych w zbiorze przysługuje zgodnie z RODO. Dane przetwarzane przez Administratora danych osobowych będą udostępniane podmiotom upoważnionym na podstawie przepisów prawa, w szczególności: sądom, komornikom sądowym, organom ścigania, ośrodkom pomocy społecznej, urzędom skarbowym, Zakładowi Ubezpieczeń Społecznych oraz firmie SYGNITY S.A. w ramach podpisanych umów w zakresie nadzoru autorskiego nad oprogramowaniem, w którym przetwarzane są dane. Zgodnie z RODO oraz ustawą o ochronie danych osobowych, w przypadku gdy przetwarzanie danych osobowych narusza przepisy RODO, przysługuje prawo wniesienia skargi do Prezesa Urzędu Ochrony Danych Osobowych. 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E30E2C" w:rsidRDefault="00E30E2C" w:rsidP="00DA4C1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Dane zawarte we wniosku są zgodne ze stanem prawnym i faktycznym. Dane widniejące w Krajowym Rejestrze Sądowym lub Centralnej Ewidencji i Informacji o Działalności Gospodarczej są zgodne ze stanem faktycznym. Ponadto oświadczam, że pracodawca posiada wszystkie niezbędne dokumenty wymagane w zakresie prowadzonej działalności w tym m.in.: koncesje, licencje, zezwolenia, certyfikaty, a także wpisy do stosownych rejestrów. </w:t>
      </w:r>
    </w:p>
    <w:p w:rsidR="00DA4C1F" w:rsidRDefault="00DA4C1F" w:rsidP="00DA4C1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DA4C1F" w:rsidRDefault="00DA4C1F" w:rsidP="00DA4C1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DA4C1F" w:rsidRDefault="00DA4C1F" w:rsidP="00DA4C1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DA4C1F" w:rsidRDefault="00DA4C1F" w:rsidP="00DA4C1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DA4C1F" w:rsidRPr="00E30E2C" w:rsidRDefault="00DA4C1F" w:rsidP="00DA4C1F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30E2C" w:rsidRPr="00E30E2C" w:rsidRDefault="00E30E2C" w:rsidP="00DA4C1F">
      <w:pPr>
        <w:pStyle w:val="Default"/>
        <w:ind w:left="4248" w:firstLine="708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.………………………………………………………… </w:t>
      </w:r>
    </w:p>
    <w:p w:rsidR="00E30E2C" w:rsidRPr="00E30E2C" w:rsidRDefault="00E30E2C" w:rsidP="00DA4C1F">
      <w:pPr>
        <w:pStyle w:val="Default"/>
        <w:ind w:left="4248" w:firstLine="708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(podpis osoby uprawnionej do reprezentacji i składania </w:t>
      </w:r>
    </w:p>
    <w:p w:rsidR="00E30E2C" w:rsidRPr="00E30E2C" w:rsidRDefault="00E30E2C" w:rsidP="00DA4C1F">
      <w:pPr>
        <w:pStyle w:val="Default"/>
        <w:ind w:left="4248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oświadczeń, zgodnie z dokumentem rejestrowym) 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E30E2C" w:rsidRPr="00E30E2C" w:rsidRDefault="00E30E2C" w:rsidP="00E30E2C">
      <w:pPr>
        <w:pStyle w:val="Default"/>
        <w:pageBreakBefore/>
        <w:rPr>
          <w:rFonts w:ascii="Times New Roman" w:hAnsi="Times New Roman" w:cs="Times New Roman"/>
          <w:color w:val="auto"/>
        </w:rPr>
      </w:pP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ZAŁĄCZNIKI 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Wykaz załączników: </w:t>
      </w:r>
    </w:p>
    <w:p w:rsidR="00DA4C1F" w:rsidRDefault="00E30E2C" w:rsidP="00E30E2C">
      <w:pPr>
        <w:pStyle w:val="Default"/>
        <w:numPr>
          <w:ilvl w:val="0"/>
          <w:numId w:val="12"/>
        </w:numPr>
        <w:spacing w:after="106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Aktualne kopie dokumentów potwierdzających dane w części I wniosku Wn-KZ; </w:t>
      </w:r>
    </w:p>
    <w:p w:rsidR="00DA4C1F" w:rsidRDefault="00E30E2C" w:rsidP="00DA4C1F">
      <w:pPr>
        <w:pStyle w:val="Default"/>
        <w:numPr>
          <w:ilvl w:val="0"/>
          <w:numId w:val="12"/>
        </w:numPr>
        <w:spacing w:after="10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 Kopie umów o pracę z pracownikami niepełnosprawnymi wraz z uwierzytelnionymi kopiami orzeczeń o stopniu niepełnosprawności lub orzeczeń traktowanych na równi z orzeczeniami o stopniu niepełnosprawności, obejmującymi cały okres zwrotu kosztów; </w:t>
      </w:r>
    </w:p>
    <w:p w:rsidR="00DA4C1F" w:rsidRDefault="00E30E2C" w:rsidP="00DA4C1F">
      <w:pPr>
        <w:pStyle w:val="Default"/>
        <w:numPr>
          <w:ilvl w:val="0"/>
          <w:numId w:val="12"/>
        </w:numPr>
        <w:spacing w:after="10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Zaświadczenie o zasadności udzielenia pomocy pracownikowi niepełnosprawnemu, o którym mowa w art. 26d ust. 1 ustawy, wydane przez lekarza sprawującego profilaktyczną opiekę zdrowotną nad tym pracownikiem; </w:t>
      </w:r>
    </w:p>
    <w:p w:rsidR="00DA4C1F" w:rsidRDefault="00E30E2C" w:rsidP="00E30E2C">
      <w:pPr>
        <w:pStyle w:val="Default"/>
        <w:numPr>
          <w:ilvl w:val="0"/>
          <w:numId w:val="12"/>
        </w:numPr>
        <w:spacing w:after="10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Kopie umów o pracę zawartych z pracownikami pomagającymi pracownikom niepełnosprawnym w pracy wraz z uwierzytelnionymi kopiami dokumentów potwierdzających, że zakres obowiązków tych pracowników obejmuje udzielanie pomocy pracownikom niepełnosprawnym w zakresie czynności ułatwiających komunikowanie się z otoczeniem, a także czynności niemożliwych lub trudnych do samodzielnego wykonania przez pracownika niepełnosprawnego na stanowisku pracy; </w:t>
      </w:r>
    </w:p>
    <w:p w:rsidR="00DA4C1F" w:rsidRDefault="00E30E2C" w:rsidP="00E30E2C">
      <w:pPr>
        <w:pStyle w:val="Default"/>
        <w:numPr>
          <w:ilvl w:val="0"/>
          <w:numId w:val="12"/>
        </w:numPr>
        <w:spacing w:after="10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Wykaz pracowników niepełnosprawnych objętych pomocą. </w:t>
      </w:r>
    </w:p>
    <w:p w:rsidR="00DA4C1F" w:rsidRDefault="00E30E2C" w:rsidP="00E30E2C">
      <w:pPr>
        <w:pStyle w:val="Default"/>
        <w:numPr>
          <w:ilvl w:val="0"/>
          <w:numId w:val="12"/>
        </w:numPr>
        <w:spacing w:after="10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Wykaz pracowników pomagających pracownikom niepełnosprawnym w pracy, wnioskowanych do refundacji. </w:t>
      </w:r>
    </w:p>
    <w:p w:rsidR="00DA4C1F" w:rsidRPr="00A16933" w:rsidRDefault="00E30E2C" w:rsidP="00DA4C1F">
      <w:pPr>
        <w:pStyle w:val="Default"/>
        <w:numPr>
          <w:ilvl w:val="0"/>
          <w:numId w:val="12"/>
        </w:numPr>
        <w:spacing w:after="10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16933">
        <w:rPr>
          <w:rFonts w:ascii="Times New Roman" w:hAnsi="Times New Roman" w:cs="Times New Roman"/>
          <w:color w:val="auto"/>
          <w:sz w:val="16"/>
          <w:szCs w:val="16"/>
        </w:rPr>
        <w:t xml:space="preserve"> Wypełniony formularz informacji przedstawianych przy ubieganiu się o pomoc inną niż pomoc w rolnictwie lub rybołóstwie pomc de minimis lub pomoc de minimis w rolnictwie lub rybołówstwie - wzór formularza jest załączony do rozporządzenia Rady Ministrów z dnia 29.03.2010 r. w sprawie zakresu informacji przedstawianych przez podmiot ubiegający się o pomoc inna niż pomoc de minimis lub pomoc de minimis w rolnictwie lub rybołówstwie (Dz. U. Nr 53, poz. 312 ze zm.) </w:t>
      </w:r>
    </w:p>
    <w:p w:rsidR="00DA4C1F" w:rsidRDefault="00E30E2C" w:rsidP="00DA4C1F">
      <w:pPr>
        <w:pStyle w:val="Default"/>
        <w:numPr>
          <w:ilvl w:val="0"/>
          <w:numId w:val="12"/>
        </w:numPr>
        <w:spacing w:after="10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16933">
        <w:rPr>
          <w:rFonts w:ascii="Times New Roman" w:hAnsi="Times New Roman" w:cs="Times New Roman"/>
          <w:color w:val="auto"/>
          <w:sz w:val="16"/>
          <w:szCs w:val="16"/>
        </w:rPr>
        <w:t xml:space="preserve">Odpowiednio: sprawozdania finansowe za okres trzech ostatnich lat obrotowych — w przypadku podmiotów sporządzających sprawozdania, w pozostałych przypadkach — roczne rozliczenia podatkowe za ostatnie trzy lata, wraz z dowodem przyjęcia przez urząd skarbowy albo z dowodem nadania do urzędu skarbowego, </w:t>
      </w:r>
    </w:p>
    <w:p w:rsidR="00DA4C1F" w:rsidRDefault="00E30E2C" w:rsidP="00E30E2C">
      <w:pPr>
        <w:pStyle w:val="Default"/>
        <w:numPr>
          <w:ilvl w:val="0"/>
          <w:numId w:val="12"/>
        </w:numPr>
        <w:spacing w:after="10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Informacja o sytuacji ekonomicznej przedsiębiorstw powiązanych </w:t>
      </w:r>
      <w:r w:rsidR="00A16933">
        <w:rPr>
          <w:rFonts w:ascii="Times New Roman" w:hAnsi="Times New Roman" w:cs="Times New Roman"/>
          <w:color w:val="auto"/>
          <w:sz w:val="16"/>
          <w:szCs w:val="16"/>
        </w:rPr>
        <w:t>(załącznik nr 1</w:t>
      </w:r>
      <w:r w:rsidR="00607DF4">
        <w:rPr>
          <w:rFonts w:ascii="Times New Roman" w:hAnsi="Times New Roman" w:cs="Times New Roman"/>
          <w:color w:val="auto"/>
          <w:sz w:val="16"/>
          <w:szCs w:val="16"/>
        </w:rPr>
        <w:t xml:space="preserve"> do „Dodatkowej informacji pracodawcy”)</w:t>
      </w:r>
    </w:p>
    <w:p w:rsidR="00607DF4" w:rsidRDefault="00E30E2C" w:rsidP="00E30E2C">
      <w:pPr>
        <w:pStyle w:val="Default"/>
        <w:numPr>
          <w:ilvl w:val="0"/>
          <w:numId w:val="12"/>
        </w:numPr>
        <w:spacing w:after="10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W przypadku otrzymania pomocy publicznej pomocy de minimis oraz pomocy de minimis w rolnictwie lub rybołówstwie </w:t>
      </w:r>
      <w:r w:rsidRPr="00DA4C1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w odniesieniu do tych samych kosztów kwalifikowalnych </w:t>
      </w:r>
      <w:r w:rsidRPr="00DA4C1F">
        <w:rPr>
          <w:rFonts w:ascii="Times New Roman" w:hAnsi="Times New Roman" w:cs="Times New Roman"/>
          <w:color w:val="auto"/>
          <w:sz w:val="16"/>
          <w:szCs w:val="16"/>
        </w:rPr>
        <w:t xml:space="preserve">należy załączyć informację o jej wysokości oraz dołączyć zaświadczenia o udzielonej pomocy. </w:t>
      </w:r>
    </w:p>
    <w:p w:rsidR="00E30E2C" w:rsidRPr="00607DF4" w:rsidRDefault="00E30E2C" w:rsidP="00E30E2C">
      <w:pPr>
        <w:pStyle w:val="Default"/>
        <w:numPr>
          <w:ilvl w:val="0"/>
          <w:numId w:val="12"/>
        </w:numPr>
        <w:spacing w:after="10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07DF4">
        <w:rPr>
          <w:rFonts w:ascii="Times New Roman" w:hAnsi="Times New Roman" w:cs="Times New Roman"/>
          <w:color w:val="auto"/>
          <w:sz w:val="16"/>
          <w:szCs w:val="16"/>
        </w:rPr>
        <w:t xml:space="preserve">Pełnomocnictwo notarialne do reprezentowania Wnioskodawcy – pełnomocnictwo nie jest wymagane, jeżeli osoba podpisująca wniosek jest upoważniona z imienia i nazwiska do reprezentowania podmiotu w odnośnym dokumencie rejestracyjnym. 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E30E2C" w:rsidRDefault="00E30E2C" w:rsidP="00E30E2C">
      <w:pPr>
        <w:pStyle w:val="Default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UWAGA: </w:t>
      </w:r>
      <w:r w:rsidRPr="00E30E2C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kserokopie wszystkich dokumentów wymagają potwierdzenia za zgodność z oryginałem przez osobę uprawnioną do reprezentacji, zgodnie z dokumentem rejestrowym. </w:t>
      </w:r>
    </w:p>
    <w:p w:rsidR="00607DF4" w:rsidRPr="00E30E2C" w:rsidRDefault="00607DF4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607DF4" w:rsidRDefault="00E30E2C" w:rsidP="00607DF4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Podstawa prawna: </w:t>
      </w:r>
    </w:p>
    <w:p w:rsidR="00607DF4" w:rsidRDefault="00E30E2C" w:rsidP="00607DF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color w:val="auto"/>
          <w:sz w:val="16"/>
          <w:szCs w:val="16"/>
        </w:rPr>
        <w:t>Ustawa z dnia 27 sierpnia 1997 r. o rehabilitacji zawodowej i społecznej oraz zatrudnianiu osób niep</w:t>
      </w:r>
      <w:r w:rsidR="00E20185">
        <w:rPr>
          <w:rFonts w:ascii="Times New Roman" w:hAnsi="Times New Roman" w:cs="Times New Roman"/>
          <w:color w:val="auto"/>
          <w:sz w:val="16"/>
          <w:szCs w:val="16"/>
        </w:rPr>
        <w:t>ełnosprawnych (t.j. Dz.U. z 2023</w:t>
      </w: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r. poz. </w:t>
      </w:r>
      <w:r w:rsidR="00E20185">
        <w:rPr>
          <w:rFonts w:ascii="Times New Roman" w:hAnsi="Times New Roman" w:cs="Times New Roman"/>
          <w:color w:val="auto"/>
          <w:sz w:val="16"/>
          <w:szCs w:val="16"/>
        </w:rPr>
        <w:t>100</w:t>
      </w: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 z późn. zm.) </w:t>
      </w:r>
    </w:p>
    <w:p w:rsidR="00607DF4" w:rsidRDefault="00E30E2C" w:rsidP="00607DF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07DF4">
        <w:rPr>
          <w:rFonts w:ascii="Times New Roman" w:hAnsi="Times New Roman" w:cs="Times New Roman"/>
          <w:color w:val="auto"/>
          <w:sz w:val="16"/>
          <w:szCs w:val="16"/>
        </w:rPr>
        <w:t xml:space="preserve">Rozporządzenie Ministra Polityki Społecznej z dnia 23 grudnia 2014 r. w sprawie zwrotu dodatkowych kosztów związanych z zatrudnianiem pracowników niepełnosprawnych (Dz. U. z 2014r., poz. 1987). </w:t>
      </w:r>
    </w:p>
    <w:p w:rsidR="00607DF4" w:rsidRDefault="00E30E2C" w:rsidP="00607DF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07DF4">
        <w:rPr>
          <w:rFonts w:ascii="Times New Roman" w:hAnsi="Times New Roman" w:cs="Times New Roman"/>
          <w:color w:val="auto"/>
          <w:sz w:val="16"/>
          <w:szCs w:val="16"/>
        </w:rPr>
        <w:t xml:space="preserve">Rozporządzenie Komisji (UE) nr 651/2014 z dnia 17 czerwca 2014r. uznającego niektóre rodzaje pomocy za zgodne z rynkiem wewnętrznym w zastosowaniu art. 107 i 108 Traktatu (Dz. Urz. UE L 187 z 26.06.2014 r., str. 1). </w:t>
      </w:r>
    </w:p>
    <w:p w:rsidR="00607DF4" w:rsidRDefault="00E30E2C" w:rsidP="00607DF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07DF4">
        <w:rPr>
          <w:rFonts w:ascii="Times New Roman" w:hAnsi="Times New Roman" w:cs="Times New Roman"/>
          <w:color w:val="auto"/>
          <w:sz w:val="16"/>
          <w:szCs w:val="16"/>
        </w:rPr>
        <w:t>Ustawa z dnia 6 marca 2018r. Pr</w:t>
      </w:r>
      <w:r w:rsidR="00607DF4">
        <w:rPr>
          <w:rFonts w:ascii="Times New Roman" w:hAnsi="Times New Roman" w:cs="Times New Roman"/>
          <w:color w:val="auto"/>
          <w:sz w:val="16"/>
          <w:szCs w:val="16"/>
        </w:rPr>
        <w:t>awo przedsiębiorców (Dz. U. 2021r., poz.162</w:t>
      </w:r>
      <w:r w:rsidRPr="00607DF4">
        <w:rPr>
          <w:rFonts w:ascii="Times New Roman" w:hAnsi="Times New Roman" w:cs="Times New Roman"/>
          <w:color w:val="auto"/>
          <w:sz w:val="16"/>
          <w:szCs w:val="16"/>
        </w:rPr>
        <w:t xml:space="preserve"> z późn. zm.). </w:t>
      </w:r>
    </w:p>
    <w:p w:rsidR="00607DF4" w:rsidRDefault="00E30E2C" w:rsidP="00E30E2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07DF4">
        <w:rPr>
          <w:rFonts w:ascii="Times New Roman" w:hAnsi="Times New Roman" w:cs="Times New Roman"/>
          <w:color w:val="auto"/>
          <w:sz w:val="16"/>
          <w:szCs w:val="16"/>
        </w:rPr>
        <w:t>Ustawa z dnia 30 kwietnia 2004r. o postępowaniu w sprawach dotyczących pomocy publicznej (t.j. Dz.U.z 20</w:t>
      </w:r>
      <w:r w:rsidR="00607DF4">
        <w:rPr>
          <w:rFonts w:ascii="Times New Roman" w:hAnsi="Times New Roman" w:cs="Times New Roman"/>
          <w:color w:val="auto"/>
          <w:sz w:val="16"/>
          <w:szCs w:val="16"/>
        </w:rPr>
        <w:t>20r., poz. 708</w:t>
      </w:r>
      <w:r w:rsidRPr="00607DF4">
        <w:rPr>
          <w:rFonts w:ascii="Times New Roman" w:hAnsi="Times New Roman" w:cs="Times New Roman"/>
          <w:color w:val="auto"/>
          <w:sz w:val="16"/>
          <w:szCs w:val="16"/>
        </w:rPr>
        <w:t xml:space="preserve">). </w:t>
      </w:r>
    </w:p>
    <w:p w:rsidR="00E30E2C" w:rsidRPr="00607DF4" w:rsidRDefault="00E30E2C" w:rsidP="00E30E2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07DF4">
        <w:rPr>
          <w:rFonts w:ascii="Times New Roman" w:hAnsi="Times New Roman" w:cs="Times New Roman"/>
          <w:color w:val="auto"/>
          <w:sz w:val="16"/>
          <w:szCs w:val="16"/>
        </w:rPr>
        <w:t xml:space="preserve">Rozporządzenie Rady Ministrów z dnia 29.03.2010 r. w sprawie zakresu informacji przedstawianych przez podmiot ubiegający się o pomoc inną niż pomoc de minimis lub pomoc de minimis w rolnictwie lub rybołóstwie (Dz. U. Nr 53, poz. 312 ze zm.) 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607DF4" w:rsidRDefault="00607DF4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607DF4" w:rsidRDefault="00607DF4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607DF4" w:rsidRDefault="00607DF4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607DF4" w:rsidRDefault="00607DF4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607DF4" w:rsidRDefault="00607DF4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E30E2C" w:rsidRPr="00E30E2C" w:rsidRDefault="00E30E2C" w:rsidP="00607DF4">
      <w:pPr>
        <w:pStyle w:val="Default"/>
        <w:ind w:left="4956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.………………………………………………………… </w:t>
      </w:r>
    </w:p>
    <w:p w:rsidR="00E30E2C" w:rsidRPr="00E30E2C" w:rsidRDefault="00E30E2C" w:rsidP="00607DF4">
      <w:pPr>
        <w:pStyle w:val="Default"/>
        <w:ind w:left="4956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(podpis osoby uprawnionej do reprezentacji i składania </w:t>
      </w:r>
    </w:p>
    <w:p w:rsidR="00E30E2C" w:rsidRPr="00E30E2C" w:rsidRDefault="00E30E2C" w:rsidP="00607DF4">
      <w:pPr>
        <w:pStyle w:val="Default"/>
        <w:ind w:left="4956"/>
        <w:rPr>
          <w:rFonts w:ascii="Times New Roman" w:hAnsi="Times New Roman" w:cs="Times New Roman"/>
          <w:color w:val="auto"/>
          <w:sz w:val="18"/>
          <w:szCs w:val="18"/>
        </w:rPr>
      </w:pP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oświadczeń, zgodnie z dokumentem rejestrowym) </w:t>
      </w:r>
      <w:r w:rsidRPr="00E30E2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E30E2C" w:rsidRDefault="00E30E2C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9D169D" w:rsidRDefault="009D169D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9D169D" w:rsidRDefault="009D169D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9D169D" w:rsidRDefault="009D169D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9D169D" w:rsidRDefault="009D169D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9D169D" w:rsidRDefault="009D169D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9D169D" w:rsidRDefault="009D169D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9D169D" w:rsidRDefault="009D169D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9D169D" w:rsidRDefault="009D169D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9D169D" w:rsidRDefault="009D169D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9D169D" w:rsidRPr="00E30E2C" w:rsidRDefault="009D169D" w:rsidP="00E30E2C">
      <w:pPr>
        <w:pStyle w:val="Default"/>
        <w:rPr>
          <w:rFonts w:ascii="Times New Roman" w:hAnsi="Times New Roman" w:cs="Times New Roman"/>
          <w:color w:val="auto"/>
        </w:rPr>
      </w:pPr>
    </w:p>
    <w:p w:rsidR="00E30E2C" w:rsidRPr="001162A9" w:rsidRDefault="001162A9" w:rsidP="001162A9">
      <w:pPr>
        <w:pStyle w:val="Default"/>
        <w:pageBreakBefore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1162A9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Załącznik nr 1</w:t>
      </w:r>
      <w:r w:rsidR="00A85C9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do </w:t>
      </w:r>
      <w:r w:rsidRPr="001162A9">
        <w:rPr>
          <w:rFonts w:ascii="Times New Roman" w:hAnsi="Times New Roman" w:cs="Times New Roman"/>
          <w:color w:val="auto"/>
          <w:sz w:val="20"/>
          <w:szCs w:val="20"/>
        </w:rPr>
        <w:t>„Dodatkowej informacji pracodawcy”</w:t>
      </w:r>
    </w:p>
    <w:p w:rsidR="00E30E2C" w:rsidRPr="00E30E2C" w:rsidRDefault="008D0672" w:rsidP="001162A9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Do INFORMACJI </w:t>
      </w:r>
      <w:r w:rsidR="00E30E2C" w:rsidRPr="001162A9">
        <w:rPr>
          <w:rFonts w:ascii="Times New Roman" w:hAnsi="Times New Roman" w:cs="Times New Roman"/>
          <w:b/>
          <w:bCs/>
          <w:color w:val="auto"/>
          <w:sz w:val="23"/>
          <w:szCs w:val="23"/>
        </w:rPr>
        <w:t>O SYTUACJI</w:t>
      </w:r>
      <w:r w:rsidR="00E30E2C" w:rsidRPr="00E30E2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EKONOMICZNEJ</w:t>
      </w:r>
    </w:p>
    <w:p w:rsidR="00E30E2C" w:rsidRPr="00E30E2C" w:rsidRDefault="00E30E2C" w:rsidP="001162A9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E30E2C">
        <w:rPr>
          <w:rFonts w:ascii="Times New Roman" w:hAnsi="Times New Roman" w:cs="Times New Roman"/>
          <w:b/>
          <w:bCs/>
          <w:color w:val="auto"/>
          <w:sz w:val="23"/>
          <w:szCs w:val="23"/>
        </w:rPr>
        <w:t>PRZEDSIĘBIORSTWA POWIĄZANEGO</w:t>
      </w:r>
    </w:p>
    <w:p w:rsidR="00E30E2C" w:rsidRPr="00E30E2C" w:rsidRDefault="00E30E2C" w:rsidP="00E30E2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E30E2C">
        <w:rPr>
          <w:rFonts w:ascii="Times New Roman" w:hAnsi="Times New Roman" w:cs="Times New Roman"/>
          <w:color w:val="auto"/>
          <w:sz w:val="16"/>
          <w:szCs w:val="16"/>
        </w:rPr>
        <w:t>Na podstawie art. 1 ust. 4 lit. c Rozporządzenia Komisji (UE) Nr 651/2014 z dnia 17 czerwca 2014 r. uznającego niektóre rodzaje pomocy za zgodne z rynkiem wewnętrznym w zastosowaniu art. 107 i 108 traktatu (Dz. Urz. UE l 187 z 26.06.2014, str. 1) (</w:t>
      </w:r>
      <w:r w:rsidRPr="00E30E2C">
        <w:rPr>
          <w:rFonts w:ascii="Times New Roman" w:hAnsi="Times New Roman" w:cs="Times New Roman"/>
          <w:i/>
          <w:iCs/>
          <w:color w:val="auto"/>
          <w:sz w:val="16"/>
          <w:szCs w:val="16"/>
        </w:rPr>
        <w:t>zwanego dalej: rozporządzeniem Komisji (UE) Nr 651/2014</w:t>
      </w:r>
      <w:r w:rsidRPr="00E30E2C">
        <w:rPr>
          <w:rFonts w:ascii="Times New Roman" w:hAnsi="Times New Roman" w:cs="Times New Roman"/>
          <w:color w:val="auto"/>
          <w:sz w:val="16"/>
          <w:szCs w:val="16"/>
        </w:rPr>
        <w:t xml:space="preserve">) oraz art. 3 ust. 1-3 Załącznika 1 nr do rozporządzenia Komisji (UE) nr 651/2014 </w:t>
      </w:r>
    </w:p>
    <w:p w:rsidR="001162A9" w:rsidRDefault="001162A9" w:rsidP="00E30E2C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:rsidR="001162A9" w:rsidRDefault="001162A9" w:rsidP="00E30E2C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:rsidR="00E30E2C" w:rsidRPr="00E30E2C" w:rsidRDefault="00E30E2C" w:rsidP="001162A9">
      <w:pPr>
        <w:pStyle w:val="Default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E30E2C">
        <w:rPr>
          <w:rFonts w:ascii="Times New Roman" w:hAnsi="Times New Roman" w:cs="Times New Roman"/>
          <w:color w:val="auto"/>
          <w:sz w:val="21"/>
          <w:szCs w:val="21"/>
        </w:rPr>
        <w:t>……………………………………………………………………</w:t>
      </w:r>
      <w:r w:rsidR="001162A9">
        <w:rPr>
          <w:rFonts w:ascii="Times New Roman" w:hAnsi="Times New Roman" w:cs="Times New Roman"/>
          <w:color w:val="auto"/>
          <w:sz w:val="21"/>
          <w:szCs w:val="21"/>
        </w:rPr>
        <w:t>…………………………………………</w:t>
      </w:r>
    </w:p>
    <w:p w:rsidR="00E30E2C" w:rsidRDefault="00E30E2C" w:rsidP="001162A9">
      <w:pPr>
        <w:pStyle w:val="Default"/>
        <w:jc w:val="center"/>
        <w:rPr>
          <w:rFonts w:ascii="Times New Roman" w:hAnsi="Times New Roman" w:cs="Times New Roman"/>
          <w:color w:val="auto"/>
          <w:sz w:val="13"/>
          <w:szCs w:val="13"/>
        </w:rPr>
      </w:pPr>
      <w:r w:rsidRPr="00E30E2C">
        <w:rPr>
          <w:rFonts w:ascii="Times New Roman" w:hAnsi="Times New Roman" w:cs="Times New Roman"/>
          <w:color w:val="auto"/>
          <w:sz w:val="13"/>
          <w:szCs w:val="13"/>
        </w:rPr>
        <w:t>(nazwa przedsiębiorstwa powiązanego, adres, NIP)</w:t>
      </w:r>
    </w:p>
    <w:p w:rsidR="001162A9" w:rsidRDefault="008D0672" w:rsidP="008D0672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  <w:r w:rsidRPr="00E30E2C">
        <w:rPr>
          <w:rFonts w:ascii="Times New Roman" w:hAnsi="Times New Roman" w:cs="Times New Roman"/>
          <w:color w:val="auto"/>
          <w:sz w:val="21"/>
          <w:szCs w:val="21"/>
        </w:rPr>
        <w:t xml:space="preserve">wyjaśnia, co następuje: </w:t>
      </w:r>
    </w:p>
    <w:p w:rsidR="008D0672" w:rsidRPr="00E30E2C" w:rsidRDefault="008D0672" w:rsidP="008D0672">
      <w:pPr>
        <w:pStyle w:val="Default"/>
        <w:rPr>
          <w:rFonts w:ascii="Times New Roman" w:hAnsi="Times New Roman" w:cs="Times New Roman"/>
          <w:color w:val="auto"/>
          <w:sz w:val="13"/>
          <w:szCs w:val="13"/>
        </w:rPr>
      </w:pPr>
    </w:p>
    <w:tbl>
      <w:tblPr>
        <w:tblW w:w="1022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13"/>
        <w:gridCol w:w="5114"/>
      </w:tblGrid>
      <w:tr w:rsidR="008D0672" w:rsidRPr="008D0672" w:rsidTr="008D0672">
        <w:trPr>
          <w:trHeight w:val="855"/>
        </w:trPr>
        <w:tc>
          <w:tcPr>
            <w:tcW w:w="5113" w:type="dxa"/>
          </w:tcPr>
          <w:p w:rsidR="008D0672" w:rsidRPr="008D0672" w:rsidRDefault="008D0672" w:rsidP="0086145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 xml:space="preserve">Czy w przypadku spółki akcyjnej, spółki z ograniczoną odpowiedzialnością oraz spółki komandytowo – akcyjnej, ponad połowa jej subskrybowanego kapitału zakładowego została utracona w efekcie zakumulowanych strat? </w:t>
            </w:r>
            <w:r w:rsidRPr="008D06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(Taka sytuacja ma miejsce, gdy w wyniku odliczenia od rezerw { i wszystkich innych elementów uznanych za część środków własnych przedsiębiorstwa} zakumulowanych strat powstaje ujemna skumulowana kwota, która przekracza połowę subskrybowanego kapitału zakładowego). </w:t>
            </w:r>
            <w:r w:rsidRPr="008D0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(dotyczy MŚP działających co najmniej 3 lata oraz dużych przedsiębiorstw) </w:t>
            </w:r>
          </w:p>
        </w:tc>
        <w:tc>
          <w:tcPr>
            <w:tcW w:w="5114" w:type="dxa"/>
          </w:tcPr>
          <w:p w:rsidR="008D0672" w:rsidRPr="008D0672" w:rsidRDefault="008D0672" w:rsidP="00803CA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8D0672" w:rsidRPr="008D0672" w:rsidRDefault="008D0672" w:rsidP="00803CA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D0672" w:rsidRPr="008D0672" w:rsidRDefault="008D0672" w:rsidP="00803CA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D0672" w:rsidRPr="00E30E2C" w:rsidTr="008D0672">
        <w:trPr>
          <w:trHeight w:val="81"/>
        </w:trPr>
        <w:tc>
          <w:tcPr>
            <w:tcW w:w="5113" w:type="dxa"/>
            <w:tcBorders>
              <w:bottom w:val="single" w:sz="4" w:space="0" w:color="auto"/>
            </w:tcBorders>
          </w:tcPr>
          <w:p w:rsidR="008D0672" w:rsidRPr="00E30E2C" w:rsidRDefault="008D067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4" w:type="dxa"/>
            <w:tcBorders>
              <w:bottom w:val="single" w:sz="4" w:space="0" w:color="auto"/>
            </w:tcBorders>
          </w:tcPr>
          <w:p w:rsidR="008D0672" w:rsidRPr="00E30E2C" w:rsidRDefault="008D067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0672" w:rsidRPr="00E30E2C" w:rsidTr="008D0672">
        <w:trPr>
          <w:trHeight w:val="101"/>
        </w:trPr>
        <w:tc>
          <w:tcPr>
            <w:tcW w:w="5113" w:type="dxa"/>
            <w:tcBorders>
              <w:top w:val="single" w:sz="4" w:space="0" w:color="auto"/>
            </w:tcBorders>
          </w:tcPr>
          <w:p w:rsidR="008D0672" w:rsidRPr="00E30E2C" w:rsidRDefault="008D067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</w:tcBorders>
          </w:tcPr>
          <w:p w:rsidR="008D0672" w:rsidRPr="00E30E2C" w:rsidRDefault="008D067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0672" w:rsidRPr="00E30E2C" w:rsidTr="008D0672">
        <w:trPr>
          <w:trHeight w:val="1349"/>
        </w:trPr>
        <w:tc>
          <w:tcPr>
            <w:tcW w:w="5113" w:type="dxa"/>
            <w:tcBorders>
              <w:bottom w:val="single" w:sz="4" w:space="0" w:color="auto"/>
            </w:tcBorders>
          </w:tcPr>
          <w:p w:rsidR="008D0672" w:rsidRPr="00E30E2C" w:rsidRDefault="008D0672" w:rsidP="008D067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30E2C">
              <w:rPr>
                <w:rFonts w:ascii="Times New Roman" w:hAnsi="Times New Roman" w:cs="Times New Roman"/>
                <w:sz w:val="16"/>
                <w:szCs w:val="16"/>
              </w:rPr>
              <w:t xml:space="preserve">Czy w przypadku spółki jawnej oraz spółki komandytowej, w której co najmniej niektórzy członkowie ponoszą nieograniczoną odpowiedzialność za jej zadłużenie, ponad połowa jej kapitału wykazanego w sprawozdaniach finansowych została utracona w efekcie zakumulowanych strat? </w:t>
            </w:r>
          </w:p>
          <w:p w:rsidR="008D0672" w:rsidRDefault="008D0672" w:rsidP="008D0672">
            <w:pPr>
              <w:pStyle w:val="Default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30E2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(dotyczy MŚP działających co najmniej 3 lata oraz dużych przedsiębiorstw) </w:t>
            </w:r>
          </w:p>
          <w:p w:rsidR="008D0672" w:rsidRPr="00E30E2C" w:rsidRDefault="008D0672" w:rsidP="008D0672">
            <w:pPr>
              <w:pStyle w:val="Default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4" w:type="dxa"/>
            <w:tcBorders>
              <w:bottom w:val="single" w:sz="4" w:space="0" w:color="auto"/>
            </w:tcBorders>
          </w:tcPr>
          <w:p w:rsidR="008D0672" w:rsidRDefault="008D0672" w:rsidP="008D067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8D0672" w:rsidRDefault="008D0672" w:rsidP="008D0672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D0672" w:rsidRPr="00E30E2C" w:rsidRDefault="008D0672" w:rsidP="008D067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30E2C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D0672" w:rsidRPr="00E30E2C" w:rsidTr="008D0672">
        <w:trPr>
          <w:trHeight w:val="113"/>
        </w:trPr>
        <w:tc>
          <w:tcPr>
            <w:tcW w:w="5113" w:type="dxa"/>
            <w:tcBorders>
              <w:top w:val="single" w:sz="4" w:space="0" w:color="auto"/>
            </w:tcBorders>
          </w:tcPr>
          <w:p w:rsidR="008D0672" w:rsidRPr="00E30E2C" w:rsidRDefault="008D0672" w:rsidP="008D0672">
            <w:pPr>
              <w:pStyle w:val="Default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</w:tcBorders>
          </w:tcPr>
          <w:p w:rsidR="008D0672" w:rsidRPr="008D0672" w:rsidRDefault="008D0672" w:rsidP="008D0672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0672" w:rsidRPr="00E30E2C" w:rsidTr="008D0672">
        <w:trPr>
          <w:trHeight w:val="984"/>
        </w:trPr>
        <w:tc>
          <w:tcPr>
            <w:tcW w:w="5113" w:type="dxa"/>
            <w:tcBorders>
              <w:bottom w:val="single" w:sz="4" w:space="0" w:color="auto"/>
            </w:tcBorders>
          </w:tcPr>
          <w:p w:rsidR="008D0672" w:rsidRPr="00E30E2C" w:rsidRDefault="008D0672" w:rsidP="008D067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30E2C">
              <w:rPr>
                <w:rFonts w:ascii="Times New Roman" w:hAnsi="Times New Roman" w:cs="Times New Roman"/>
                <w:sz w:val="16"/>
                <w:szCs w:val="16"/>
              </w:rPr>
              <w:t xml:space="preserve">Czy przedsiębiorstwo podlega zbiorowemu postępowaniu w związku z niewypłacalnością lub spełnia kryteria na mocy obowiązującego prawa krajowego, by zostać objętym zbiorowym postępowaniem w związku z niewypłacalnością na wniosek jego wierzycieli? </w:t>
            </w:r>
          </w:p>
          <w:p w:rsidR="008D0672" w:rsidRDefault="008D0672" w:rsidP="008D0672">
            <w:pPr>
              <w:pStyle w:val="Default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30E2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(dotyczy wszystkich przedsiębiorstw bez względu na wielkość)</w:t>
            </w:r>
          </w:p>
          <w:p w:rsidR="008D0672" w:rsidRPr="00E30E2C" w:rsidRDefault="008D0672" w:rsidP="008D0672">
            <w:pPr>
              <w:pStyle w:val="Defaul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14" w:type="dxa"/>
            <w:tcBorders>
              <w:bottom w:val="single" w:sz="4" w:space="0" w:color="auto"/>
            </w:tcBorders>
          </w:tcPr>
          <w:p w:rsidR="008D0672" w:rsidRDefault="008D0672" w:rsidP="008D067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8D0672" w:rsidRDefault="008D0672" w:rsidP="008D0672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D0672" w:rsidRPr="00E30E2C" w:rsidRDefault="008D067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0672" w:rsidRPr="00E30E2C" w:rsidTr="008D0672">
        <w:trPr>
          <w:trHeight w:val="172"/>
        </w:trPr>
        <w:tc>
          <w:tcPr>
            <w:tcW w:w="5113" w:type="dxa"/>
            <w:tcBorders>
              <w:top w:val="single" w:sz="4" w:space="0" w:color="auto"/>
            </w:tcBorders>
          </w:tcPr>
          <w:p w:rsidR="008D0672" w:rsidRPr="00E30E2C" w:rsidRDefault="008D0672" w:rsidP="008D0672">
            <w:pPr>
              <w:pStyle w:val="Default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</w:tcBorders>
          </w:tcPr>
          <w:p w:rsidR="008D0672" w:rsidRPr="008D0672" w:rsidRDefault="008D0672" w:rsidP="008D0672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0672" w:rsidRPr="00E30E2C" w:rsidTr="008D0672">
        <w:trPr>
          <w:trHeight w:val="369"/>
        </w:trPr>
        <w:tc>
          <w:tcPr>
            <w:tcW w:w="5113" w:type="dxa"/>
          </w:tcPr>
          <w:p w:rsidR="008D0672" w:rsidRPr="00E30E2C" w:rsidRDefault="008D0672" w:rsidP="008D0672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30E2C">
              <w:rPr>
                <w:rFonts w:ascii="Times New Roman" w:hAnsi="Times New Roman" w:cs="Times New Roman"/>
                <w:sz w:val="16"/>
                <w:szCs w:val="16"/>
              </w:rPr>
              <w:t xml:space="preserve">Czy przedsiębiorstwo nie spłaciło do tej pory pożyczki, którą otrzymało jako pomoc na ratowanie ani nie zakończyło umowy o gwarancję lub otrzymało pomoc na restrukturyzację i nadal podlega planowi restrukturyzacyjnemu? </w:t>
            </w:r>
          </w:p>
          <w:p w:rsidR="008D0672" w:rsidRPr="00E30E2C" w:rsidRDefault="008D0672" w:rsidP="008D0672">
            <w:pPr>
              <w:pStyle w:val="Default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E30E2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(dotyczy wszystkich przedsiębiorstw bez względu na wielkość) </w:t>
            </w:r>
          </w:p>
        </w:tc>
        <w:tc>
          <w:tcPr>
            <w:tcW w:w="5114" w:type="dxa"/>
          </w:tcPr>
          <w:p w:rsidR="008D0672" w:rsidRDefault="008D0672" w:rsidP="00803CA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8D0672" w:rsidRDefault="008D0672" w:rsidP="00803CA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D0672" w:rsidRPr="00E30E2C" w:rsidRDefault="008D0672" w:rsidP="00803CA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0672" w:rsidRPr="00E30E2C" w:rsidTr="008D0672">
        <w:trPr>
          <w:trHeight w:val="113"/>
        </w:trPr>
        <w:tc>
          <w:tcPr>
            <w:tcW w:w="5113" w:type="dxa"/>
            <w:tcBorders>
              <w:bottom w:val="single" w:sz="4" w:space="0" w:color="auto"/>
            </w:tcBorders>
          </w:tcPr>
          <w:p w:rsidR="008D0672" w:rsidRPr="00E30E2C" w:rsidRDefault="008D0672" w:rsidP="008D067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4" w:type="dxa"/>
            <w:tcBorders>
              <w:bottom w:val="single" w:sz="4" w:space="0" w:color="auto"/>
            </w:tcBorders>
          </w:tcPr>
          <w:p w:rsidR="008D0672" w:rsidRPr="008D0672" w:rsidRDefault="008D0672" w:rsidP="008D0672"/>
        </w:tc>
      </w:tr>
      <w:tr w:rsidR="008D0672" w:rsidRPr="00E30E2C" w:rsidTr="008D0672">
        <w:trPr>
          <w:trHeight w:val="1420"/>
        </w:trPr>
        <w:tc>
          <w:tcPr>
            <w:tcW w:w="5113" w:type="dxa"/>
            <w:tcBorders>
              <w:top w:val="single" w:sz="4" w:space="0" w:color="auto"/>
            </w:tcBorders>
          </w:tcPr>
          <w:p w:rsidR="008D0672" w:rsidRDefault="008D0672" w:rsidP="00C27B35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30E2C">
              <w:rPr>
                <w:rFonts w:ascii="Times New Roman" w:hAnsi="Times New Roman" w:cs="Times New Roman"/>
                <w:sz w:val="16"/>
                <w:szCs w:val="16"/>
              </w:rPr>
              <w:t xml:space="preserve">Czy w przypadku przedsiębiorstwa, które nie jest MŚP w ciągu ostatnich dwóch lat: </w:t>
            </w:r>
          </w:p>
          <w:p w:rsidR="008D0672" w:rsidRDefault="008D0672" w:rsidP="00C27B35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 xml:space="preserve">księgowy stosunek kapitału obcego do kapitału własnego tego wnioskodawcy przekracza 7,5; oraz </w:t>
            </w:r>
          </w:p>
          <w:p w:rsidR="008D0672" w:rsidRPr="008D0672" w:rsidRDefault="008D0672" w:rsidP="00C27B35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 xml:space="preserve">wskaźnik pokrycia odsetek do EBITDA tego wnioskodawcy wynosi poniżej 1,0? </w:t>
            </w:r>
          </w:p>
          <w:p w:rsidR="008D0672" w:rsidRDefault="008D0672" w:rsidP="008D0672">
            <w:pPr>
              <w:pStyle w:val="Default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E30E2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(dotyczy jedynie dużych przedsiębiorstw) </w:t>
            </w:r>
          </w:p>
        </w:tc>
        <w:tc>
          <w:tcPr>
            <w:tcW w:w="5114" w:type="dxa"/>
            <w:tcBorders>
              <w:top w:val="single" w:sz="4" w:space="0" w:color="auto"/>
            </w:tcBorders>
          </w:tcPr>
          <w:p w:rsidR="008D0672" w:rsidRDefault="008D0672" w:rsidP="008D067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8D0672" w:rsidRDefault="008D0672" w:rsidP="008D0672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D067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D0672" w:rsidRDefault="008D0672" w:rsidP="008D0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67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30E2C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:rsidR="008D0672" w:rsidRDefault="008D0672" w:rsidP="008D067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0672" w:rsidRDefault="008D0672" w:rsidP="008D067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0672" w:rsidRDefault="008D0672" w:rsidP="008D067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0672" w:rsidRDefault="008D0672" w:rsidP="008D067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0672" w:rsidRDefault="008D0672" w:rsidP="008D067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D0672">
        <w:rPr>
          <w:rFonts w:ascii="Times New Roman" w:hAnsi="Times New Roman" w:cs="Times New Roman"/>
          <w:sz w:val="20"/>
          <w:szCs w:val="20"/>
        </w:rPr>
        <w:t xml:space="preserve">Dane osoby upoważnionej do przedstawienia informacji: </w:t>
      </w:r>
    </w:p>
    <w:p w:rsidR="008D0672" w:rsidRDefault="008D0672" w:rsidP="008D067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0672" w:rsidRPr="008D0672" w:rsidRDefault="008D0672" w:rsidP="008D067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0672" w:rsidRDefault="008D0672" w:rsidP="008D067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D0672">
        <w:rPr>
          <w:rFonts w:ascii="Times New Roman" w:hAnsi="Times New Roman" w:cs="Times New Roman"/>
          <w:sz w:val="20"/>
          <w:szCs w:val="20"/>
        </w:rPr>
        <w:t xml:space="preserve">………………..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D0672"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D0672">
        <w:rPr>
          <w:rFonts w:ascii="Times New Roman" w:hAnsi="Times New Roman" w:cs="Times New Roman"/>
          <w:sz w:val="20"/>
          <w:szCs w:val="20"/>
        </w:rPr>
        <w:t xml:space="preserve">…………………..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D0672">
        <w:rPr>
          <w:rFonts w:ascii="Times New Roman" w:hAnsi="Times New Roman" w:cs="Times New Roman"/>
          <w:sz w:val="20"/>
          <w:szCs w:val="20"/>
        </w:rPr>
        <w:t xml:space="preserve">……………………. </w:t>
      </w:r>
    </w:p>
    <w:p w:rsidR="00E30E2C" w:rsidRPr="008D0672" w:rsidRDefault="008D0672" w:rsidP="008D067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    </w:t>
      </w:r>
      <w:r w:rsidRPr="008D0672">
        <w:rPr>
          <w:rFonts w:ascii="Times New Roman" w:hAnsi="Times New Roman" w:cs="Times New Roman"/>
          <w:sz w:val="13"/>
          <w:szCs w:val="13"/>
        </w:rPr>
        <w:t>(imię i nazwisko)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ab/>
      </w:r>
      <w:r>
        <w:rPr>
          <w:rFonts w:ascii="Times New Roman" w:hAnsi="Times New Roman" w:cs="Times New Roman"/>
          <w:sz w:val="13"/>
          <w:szCs w:val="13"/>
        </w:rPr>
        <w:tab/>
      </w:r>
      <w:r w:rsidRPr="008D0672">
        <w:rPr>
          <w:rFonts w:ascii="Times New Roman" w:hAnsi="Times New Roman" w:cs="Times New Roman"/>
          <w:sz w:val="13"/>
          <w:szCs w:val="13"/>
        </w:rPr>
        <w:t xml:space="preserve"> (nr telefonu) </w:t>
      </w:r>
      <w:r>
        <w:rPr>
          <w:rFonts w:ascii="Times New Roman" w:hAnsi="Times New Roman" w:cs="Times New Roman"/>
          <w:sz w:val="13"/>
          <w:szCs w:val="13"/>
        </w:rPr>
        <w:tab/>
      </w:r>
      <w:r>
        <w:rPr>
          <w:rFonts w:ascii="Times New Roman" w:hAnsi="Times New Roman" w:cs="Times New Roman"/>
          <w:sz w:val="13"/>
          <w:szCs w:val="13"/>
        </w:rPr>
        <w:tab/>
        <w:t xml:space="preserve">   </w:t>
      </w:r>
      <w:r w:rsidRPr="008D0672">
        <w:rPr>
          <w:rFonts w:ascii="Times New Roman" w:hAnsi="Times New Roman" w:cs="Times New Roman"/>
          <w:sz w:val="13"/>
          <w:szCs w:val="13"/>
        </w:rPr>
        <w:t xml:space="preserve">(data i podpis) </w:t>
      </w:r>
      <w:r>
        <w:rPr>
          <w:rFonts w:ascii="Times New Roman" w:hAnsi="Times New Roman" w:cs="Times New Roman"/>
          <w:sz w:val="13"/>
          <w:szCs w:val="13"/>
        </w:rPr>
        <w:tab/>
      </w:r>
      <w:r>
        <w:rPr>
          <w:rFonts w:ascii="Times New Roman" w:hAnsi="Times New Roman" w:cs="Times New Roman"/>
          <w:sz w:val="13"/>
          <w:szCs w:val="13"/>
        </w:rPr>
        <w:tab/>
      </w:r>
      <w:r w:rsidRPr="008D0672">
        <w:rPr>
          <w:rFonts w:ascii="Times New Roman" w:hAnsi="Times New Roman" w:cs="Times New Roman"/>
          <w:sz w:val="13"/>
          <w:szCs w:val="13"/>
        </w:rPr>
        <w:t>(stanowisko służbowe)</w:t>
      </w:r>
    </w:p>
    <w:p w:rsidR="00E30E2C" w:rsidRPr="00E30E2C" w:rsidRDefault="00E30E2C" w:rsidP="00E05994">
      <w:pPr>
        <w:pStyle w:val="NormalnyWeb"/>
        <w:shd w:val="clear" w:color="auto" w:fill="FFFFFF"/>
        <w:spacing w:after="254" w:afterAutospacing="0"/>
        <w:jc w:val="center"/>
        <w:rPr>
          <w:color w:val="000000"/>
        </w:rPr>
      </w:pPr>
    </w:p>
    <w:p w:rsidR="00EB115B" w:rsidRPr="008D0672" w:rsidRDefault="00EB115B" w:rsidP="008D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B115B" w:rsidRPr="008D0672" w:rsidSect="00EB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42" w:rsidRDefault="00877842" w:rsidP="00607DF4">
      <w:pPr>
        <w:spacing w:after="0" w:line="240" w:lineRule="auto"/>
      </w:pPr>
      <w:r>
        <w:separator/>
      </w:r>
    </w:p>
  </w:endnote>
  <w:endnote w:type="continuationSeparator" w:id="1">
    <w:p w:rsidR="00877842" w:rsidRDefault="00877842" w:rsidP="0060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42" w:rsidRDefault="00877842" w:rsidP="00607DF4">
      <w:pPr>
        <w:spacing w:after="0" w:line="240" w:lineRule="auto"/>
      </w:pPr>
      <w:r>
        <w:separator/>
      </w:r>
    </w:p>
  </w:footnote>
  <w:footnote w:type="continuationSeparator" w:id="1">
    <w:p w:rsidR="00877842" w:rsidRDefault="00877842" w:rsidP="0060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D8B"/>
    <w:multiLevelType w:val="multilevel"/>
    <w:tmpl w:val="E926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90EDD"/>
    <w:multiLevelType w:val="hybridMultilevel"/>
    <w:tmpl w:val="CA943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A521F"/>
    <w:multiLevelType w:val="hybridMultilevel"/>
    <w:tmpl w:val="7D98D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F2983"/>
    <w:multiLevelType w:val="hybridMultilevel"/>
    <w:tmpl w:val="88767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B3A90"/>
    <w:multiLevelType w:val="multilevel"/>
    <w:tmpl w:val="D2D2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C7869"/>
    <w:multiLevelType w:val="hybridMultilevel"/>
    <w:tmpl w:val="76202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5477A"/>
    <w:multiLevelType w:val="multilevel"/>
    <w:tmpl w:val="C47E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32B1F"/>
    <w:multiLevelType w:val="multilevel"/>
    <w:tmpl w:val="F4AC03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72AFB"/>
    <w:multiLevelType w:val="hybridMultilevel"/>
    <w:tmpl w:val="452AC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463A6C"/>
    <w:multiLevelType w:val="multilevel"/>
    <w:tmpl w:val="0D02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A5B01"/>
    <w:multiLevelType w:val="hybridMultilevel"/>
    <w:tmpl w:val="1D7CA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4F39AB"/>
    <w:multiLevelType w:val="hybridMultilevel"/>
    <w:tmpl w:val="49EC4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35925"/>
    <w:multiLevelType w:val="hybridMultilevel"/>
    <w:tmpl w:val="A068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E701C"/>
    <w:multiLevelType w:val="hybridMultilevel"/>
    <w:tmpl w:val="84EE2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90343"/>
    <w:multiLevelType w:val="multilevel"/>
    <w:tmpl w:val="C308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15C4B"/>
    <w:multiLevelType w:val="multilevel"/>
    <w:tmpl w:val="DB86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3945A9"/>
    <w:multiLevelType w:val="multilevel"/>
    <w:tmpl w:val="41A6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140AD0"/>
    <w:multiLevelType w:val="multilevel"/>
    <w:tmpl w:val="F260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17"/>
  </w:num>
  <w:num w:numId="6">
    <w:abstractNumId w:val="9"/>
  </w:num>
  <w:num w:numId="7">
    <w:abstractNumId w:val="16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  <w:num w:numId="15">
    <w:abstractNumId w:val="13"/>
  </w:num>
  <w:num w:numId="16">
    <w:abstractNumId w:val="11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A69"/>
    <w:rsid w:val="00012967"/>
    <w:rsid w:val="001162A9"/>
    <w:rsid w:val="002E3F5E"/>
    <w:rsid w:val="0032631A"/>
    <w:rsid w:val="00377D62"/>
    <w:rsid w:val="004C066E"/>
    <w:rsid w:val="00570D6A"/>
    <w:rsid w:val="00607DF4"/>
    <w:rsid w:val="00783406"/>
    <w:rsid w:val="00877842"/>
    <w:rsid w:val="008D0672"/>
    <w:rsid w:val="009D169D"/>
    <w:rsid w:val="00A16933"/>
    <w:rsid w:val="00A85C92"/>
    <w:rsid w:val="00AD6525"/>
    <w:rsid w:val="00B71A69"/>
    <w:rsid w:val="00BE27EB"/>
    <w:rsid w:val="00BE7D1C"/>
    <w:rsid w:val="00D04C28"/>
    <w:rsid w:val="00DA4C1F"/>
    <w:rsid w:val="00E05994"/>
    <w:rsid w:val="00E20185"/>
    <w:rsid w:val="00E30E2C"/>
    <w:rsid w:val="00E7746A"/>
    <w:rsid w:val="00EB115B"/>
    <w:rsid w:val="00F12785"/>
    <w:rsid w:val="00F21856"/>
    <w:rsid w:val="00F5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15B"/>
  </w:style>
  <w:style w:type="paragraph" w:styleId="Nagwek2">
    <w:name w:val="heading 2"/>
    <w:basedOn w:val="Normalny"/>
    <w:link w:val="Nagwek2Znak"/>
    <w:uiPriority w:val="9"/>
    <w:qFormat/>
    <w:rsid w:val="00783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1A69"/>
    <w:rPr>
      <w:b/>
      <w:bCs/>
    </w:rPr>
  </w:style>
  <w:style w:type="paragraph" w:styleId="Akapitzlist">
    <w:name w:val="List Paragraph"/>
    <w:basedOn w:val="Normalny"/>
    <w:link w:val="AkapitzlistZnak"/>
    <w:qFormat/>
    <w:rsid w:val="00E05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7D6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834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etadata-entry">
    <w:name w:val="metadata-entry"/>
    <w:basedOn w:val="Domylnaczcionkaakapitu"/>
    <w:rsid w:val="00783406"/>
  </w:style>
  <w:style w:type="character" w:styleId="Uwydatnienie">
    <w:name w:val="Emphasis"/>
    <w:basedOn w:val="Domylnaczcionkaakapitu"/>
    <w:uiPriority w:val="20"/>
    <w:qFormat/>
    <w:rsid w:val="00783406"/>
    <w:rPr>
      <w:i/>
      <w:iCs/>
    </w:rPr>
  </w:style>
  <w:style w:type="paragraph" w:customStyle="1" w:styleId="Default">
    <w:name w:val="Default"/>
    <w:rsid w:val="00E30E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DA4C1F"/>
  </w:style>
  <w:style w:type="paragraph" w:styleId="Nagwek">
    <w:name w:val="header"/>
    <w:basedOn w:val="Normalny"/>
    <w:link w:val="NagwekZnak"/>
    <w:uiPriority w:val="99"/>
    <w:semiHidden/>
    <w:unhideWhenUsed/>
    <w:rsid w:val="00607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7DF4"/>
  </w:style>
  <w:style w:type="paragraph" w:styleId="Stopka">
    <w:name w:val="footer"/>
    <w:basedOn w:val="Normalny"/>
    <w:link w:val="StopkaZnak"/>
    <w:uiPriority w:val="99"/>
    <w:semiHidden/>
    <w:unhideWhenUsed/>
    <w:rsid w:val="00607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7DF4"/>
  </w:style>
  <w:style w:type="character" w:customStyle="1" w:styleId="portlet-title-text">
    <w:name w:val="portlet-title-text"/>
    <w:basedOn w:val="Domylnaczcionkaakapitu"/>
    <w:rsid w:val="00AD6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ekretariat@pupjastrzebie.pl&#160;&#1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jastrze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9539-ADE8-4794-B60A-866F0D74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2052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Siwiec</dc:creator>
  <cp:lastModifiedBy>ilona Siwiec</cp:lastModifiedBy>
  <cp:revision>2</cp:revision>
  <cp:lastPrinted>2021-04-12T09:01:00Z</cp:lastPrinted>
  <dcterms:created xsi:type="dcterms:W3CDTF">2023-05-24T07:39:00Z</dcterms:created>
  <dcterms:modified xsi:type="dcterms:W3CDTF">2023-05-24T07:39:00Z</dcterms:modified>
</cp:coreProperties>
</file>