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79" w:rsidRPr="00F70179" w:rsidRDefault="00F70179" w:rsidP="00F70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0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Dokumenty wymagane do rejestracji osób powracających z zatrudnienia w krajach UE/ EOG</w:t>
      </w:r>
    </w:p>
    <w:p w:rsidR="00F70179" w:rsidRPr="00F70179" w:rsidRDefault="00F70179" w:rsidP="00F7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1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były zatrudnione lub wykonywały inną pracę zarobkową za granicą u pracodawcy zagranicznego w krajach Unii Europejskiej lub Europejskiego Obszaru Gospodarczego przedkładają:</w:t>
      </w:r>
    </w:p>
    <w:p w:rsidR="00F70179" w:rsidRPr="00F70179" w:rsidRDefault="00F70179" w:rsidP="00F70179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celu potwierdzenia i uznania okresu pracy w państwach Unii Europejskiej lub państw Europejskiego Obszaru Gospodarczego, poza </w:t>
      </w:r>
      <w:hyperlink r:id="rId5" w:history="1">
        <w:r w:rsidRPr="00F7017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dokumentami do rejestracji osób bezrobotnych</w:t>
        </w:r>
      </w:hyperlink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należy przedłożyć w dniu rejestracji dokument PD U1- </w:t>
      </w:r>
      <w:r w:rsidRPr="00F70179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zaświadczenie dotyczące okresów zaliczanych przy przyznaniu świadczenia.</w:t>
      </w:r>
    </w:p>
    <w:p w:rsidR="00F70179" w:rsidRPr="00F70179" w:rsidRDefault="00F70179" w:rsidP="00F70179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>Dokument PD U1 wystawia instytucja właściwa danego państwa, w którym ostatnio pracowałeś</w:t>
      </w:r>
      <w:proofErr w:type="spellStart"/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>(a</w:t>
      </w:r>
      <w:proofErr w:type="spellEnd"/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>ś).</w:t>
      </w:r>
    </w:p>
    <w:p w:rsidR="00F70179" w:rsidRPr="00F70179" w:rsidRDefault="00F70179" w:rsidP="00F70179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>W przypadku braku dokumentu PD U1 niezbędne będą wszystkie informacje (dokumenty), które pozwolą zidentyfikować twój okres zatrudnienia/ubezpieczenia za granicą.</w:t>
      </w:r>
    </w:p>
    <w:p w:rsidR="00F70179" w:rsidRPr="00F70179" w:rsidRDefault="00F70179" w:rsidP="00F70179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Zasiłek dla bezrobotnych przyznawany jest na zasadach prawa polskiego przez </w:t>
      </w:r>
      <w:hyperlink r:id="rId6" w:history="1">
        <w:r w:rsidRPr="00F7017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l-PL"/>
          </w:rPr>
          <w:t>Wojewódzki Urząd Pracy w Katowicach</w:t>
        </w:r>
      </w:hyperlink>
      <w:r w:rsidRPr="00F7017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oparciu o przepisy koordynacji systemów zabezpieczenia społecznego krajów Wspólnoty Europejskiej.</w:t>
      </w:r>
    </w:p>
    <w:p w:rsidR="00F70179" w:rsidRPr="00F70179" w:rsidRDefault="00F70179" w:rsidP="00F701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701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Przydatne informacje znajdziesz:</w:t>
      </w:r>
    </w:p>
    <w:p w:rsidR="00F70179" w:rsidRPr="00F70179" w:rsidRDefault="00F70179" w:rsidP="00F7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7" w:history="1">
        <w:r w:rsidRPr="00F70179">
          <w:rPr>
            <w:rFonts w:ascii="Times New Roman" w:eastAsia="Times New Roman" w:hAnsi="Times New Roman" w:cs="Times New Roman"/>
            <w:b/>
            <w:bCs/>
            <w:i/>
            <w:iCs/>
            <w:color w:val="00B050"/>
            <w:sz w:val="24"/>
            <w:szCs w:val="24"/>
            <w:u w:val="single"/>
            <w:lang w:eastAsia="pl-PL"/>
          </w:rPr>
          <w:t>Informacje dla cudzoziemców spoza UE, EOG i Konfederacji Szwajcarskiej poszukujących pracy w Polsce</w:t>
        </w:r>
      </w:hyperlink>
    </w:p>
    <w:p w:rsidR="00F70179" w:rsidRPr="00F70179" w:rsidRDefault="00F70179" w:rsidP="00F7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8" w:history="1">
        <w:r w:rsidRPr="00F70179">
          <w:rPr>
            <w:rFonts w:ascii="Times New Roman" w:eastAsia="Times New Roman" w:hAnsi="Times New Roman" w:cs="Times New Roman"/>
            <w:b/>
            <w:bCs/>
            <w:i/>
            <w:iCs/>
            <w:color w:val="00B050"/>
            <w:sz w:val="24"/>
            <w:szCs w:val="24"/>
            <w:u w:val="single"/>
            <w:lang w:eastAsia="pl-PL"/>
          </w:rPr>
          <w:t>Zasiłek dla bezrobotnych z uwzględnieniem okresów przepracowanych za granicą</w:t>
        </w:r>
      </w:hyperlink>
    </w:p>
    <w:p w:rsidR="00F70179" w:rsidRPr="00F70179" w:rsidRDefault="00F70179" w:rsidP="00F7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9" w:history="1">
        <w:r w:rsidRPr="00F70179">
          <w:rPr>
            <w:rFonts w:ascii="Times New Roman" w:eastAsia="Times New Roman" w:hAnsi="Times New Roman" w:cs="Times New Roman"/>
            <w:b/>
            <w:bCs/>
            <w:i/>
            <w:iCs/>
            <w:color w:val="00B050"/>
            <w:sz w:val="24"/>
            <w:szCs w:val="24"/>
            <w:u w:val="single"/>
            <w:lang w:eastAsia="pl-PL"/>
          </w:rPr>
          <w:t>Transfery zasiłków dla osób bezrobotnych</w:t>
        </w:r>
      </w:hyperlink>
    </w:p>
    <w:p w:rsidR="00F70179" w:rsidRPr="00F70179" w:rsidRDefault="00F70179" w:rsidP="00F7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10" w:history="1">
        <w:r w:rsidRPr="00F70179">
          <w:rPr>
            <w:rFonts w:ascii="Times New Roman" w:eastAsia="Times New Roman" w:hAnsi="Times New Roman" w:cs="Times New Roman"/>
            <w:b/>
            <w:bCs/>
            <w:i/>
            <w:iCs/>
            <w:color w:val="00B050"/>
            <w:sz w:val="24"/>
            <w:szCs w:val="24"/>
            <w:u w:val="single"/>
            <w:lang w:eastAsia="pl-PL"/>
          </w:rPr>
          <w:t>Koordynacja systemów zabezpieczenia społecznego UE, EOG i Konfederacji Szwajcarskiej</w:t>
        </w:r>
      </w:hyperlink>
    </w:p>
    <w:p w:rsidR="00D854A1" w:rsidRDefault="00F70179"/>
    <w:sectPr w:rsidR="00D854A1" w:rsidSect="002C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5A6"/>
    <w:multiLevelType w:val="multilevel"/>
    <w:tmpl w:val="ADDA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0179"/>
    <w:rsid w:val="00095641"/>
    <w:rsid w:val="002C5844"/>
    <w:rsid w:val="006F0EB9"/>
    <w:rsid w:val="006F0ED1"/>
    <w:rsid w:val="008541FC"/>
    <w:rsid w:val="00F7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44"/>
  </w:style>
  <w:style w:type="paragraph" w:styleId="Nagwek1">
    <w:name w:val="heading 1"/>
    <w:basedOn w:val="Normalny"/>
    <w:link w:val="Nagwek1Znak"/>
    <w:uiPriority w:val="9"/>
    <w:qFormat/>
    <w:rsid w:val="00F70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0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1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1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fo1">
    <w:name w:val="info1"/>
    <w:basedOn w:val="Normalny"/>
    <w:rsid w:val="00F7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1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70179"/>
    <w:rPr>
      <w:i/>
      <w:iCs/>
    </w:rPr>
  </w:style>
  <w:style w:type="paragraph" w:customStyle="1" w:styleId="info2">
    <w:name w:val="info2"/>
    <w:basedOn w:val="Normalny"/>
    <w:rsid w:val="00F7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katowice.praca.gov.pl/dla-bezrobotnych-i-poszukujacych-pracy/praca-za-granica/informacje-dla-powracajacych-do-kr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upkatowice.praca.gov.pl/dla-bezrobotnych-i-poszukujacych-pracy/praca-za-granica/informacje-dla-powracajacych-do-kra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-katowice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pjastrzebie.pl/bezrobotni_poszukujacy_pracy/dokumenty_wymagane_pierwsza_rejestracja.html" TargetMode="External"/><Relationship Id="rId10" Type="http://schemas.openxmlformats.org/officeDocument/2006/relationships/hyperlink" Target="http://wupkatowice.praca.gov.pl/dla-bezrobotnych-i-poszukujacych-pracy/praca-za-granica/informacje-dla-powracajacych-do-kr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upkatowice.praca.gov.pl/dla-bezrobotnych-i-poszukujacych-pracy/praca-za-granica/informacje-dla-powracajacych-do-kra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m.waclawiec</dc:creator>
  <cp:lastModifiedBy>m.waclawiec</cp:lastModifiedBy>
  <cp:revision>1</cp:revision>
  <dcterms:created xsi:type="dcterms:W3CDTF">2018-03-05T09:55:00Z</dcterms:created>
  <dcterms:modified xsi:type="dcterms:W3CDTF">2018-03-05T09:56:00Z</dcterms:modified>
</cp:coreProperties>
</file>